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EC2" w:rsidRDefault="00E75742" w:rsidP="00145EC2">
      <w:pPr>
        <w:pStyle w:val="Bezodstpw"/>
      </w:pPr>
      <w:r>
        <w:t>Znak sprawy: 2/PN/DT/2013</w:t>
      </w:r>
      <w:bookmarkStart w:id="0" w:name="_GoBack"/>
      <w:bookmarkEnd w:id="0"/>
    </w:p>
    <w:p w:rsidR="00145EC2" w:rsidRDefault="00145EC2" w:rsidP="00145EC2">
      <w:pPr>
        <w:pStyle w:val="Bezodstpw"/>
        <w:tabs>
          <w:tab w:val="left" w:pos="5670"/>
        </w:tabs>
      </w:pPr>
      <w:r>
        <w:tab/>
      </w:r>
    </w:p>
    <w:p w:rsidR="00145EC2" w:rsidRDefault="00145EC2" w:rsidP="00145EC2">
      <w:pPr>
        <w:pStyle w:val="Bezodstpw"/>
        <w:rPr>
          <w:b/>
        </w:rPr>
      </w:pPr>
      <w:r>
        <w:t xml:space="preserve">                                                                                                    </w:t>
      </w:r>
    </w:p>
    <w:p w:rsidR="00145EC2" w:rsidRDefault="00145EC2" w:rsidP="00145EC2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INFORMACJA O WYBORZE NAJKORZYSTNIEJSZEJ OFERTY</w:t>
      </w:r>
    </w:p>
    <w:p w:rsidR="00145EC2" w:rsidRDefault="00145EC2" w:rsidP="00145EC2">
      <w:pPr>
        <w:pStyle w:val="Bezodstpw"/>
      </w:pPr>
      <w:r>
        <w:t xml:space="preserve">                                                                                                         </w:t>
      </w:r>
    </w:p>
    <w:p w:rsidR="00145EC2" w:rsidRDefault="00145EC2" w:rsidP="00145EC2">
      <w:pPr>
        <w:pStyle w:val="Bezodstpw"/>
      </w:pPr>
      <w:r>
        <w:t xml:space="preserve">                                                      </w:t>
      </w:r>
    </w:p>
    <w:p w:rsidR="00145EC2" w:rsidRDefault="00145EC2" w:rsidP="00145EC2">
      <w:pPr>
        <w:pStyle w:val="Bezodstpw"/>
      </w:pPr>
    </w:p>
    <w:p w:rsidR="00145EC2" w:rsidRDefault="00145EC2" w:rsidP="00145EC2">
      <w:pPr>
        <w:pStyle w:val="Bezodstpw"/>
      </w:pPr>
      <w:r>
        <w:t xml:space="preserve">                  Działając  na podstawie  art. 92 ust. 2  ustawy z dnia 29 stycznia 2004 r. </w:t>
      </w:r>
      <w:r>
        <w:rPr>
          <w:i/>
        </w:rPr>
        <w:t>Prawo zamówień  publicznych</w:t>
      </w:r>
      <w:r>
        <w:t xml:space="preserve">  (</w:t>
      </w:r>
      <w:proofErr w:type="spellStart"/>
      <w:r>
        <w:t>t.j</w:t>
      </w:r>
      <w:proofErr w:type="spellEnd"/>
      <w:r>
        <w:t xml:space="preserve">. </w:t>
      </w:r>
      <w:proofErr w:type="spellStart"/>
      <w:r>
        <w:t>Dz.U</w:t>
      </w:r>
      <w:proofErr w:type="spellEnd"/>
      <w:r>
        <w:t xml:space="preserve">. z 2010 r. nr 113, poz. 759 ze zm.),  informujemy  że w postępowaniu w trybie przetargu nieograniczonego, prowadzonym w Zakładzie Lecznictwa Ambulatoryjnego w Sosnowcu </w:t>
      </w:r>
    </w:p>
    <w:p w:rsidR="00145EC2" w:rsidRDefault="00145EC2" w:rsidP="00145EC2">
      <w:pPr>
        <w:pStyle w:val="Bezodstpw"/>
      </w:pPr>
      <w:r>
        <w:t xml:space="preserve">na zadanie </w:t>
      </w:r>
      <w:proofErr w:type="spellStart"/>
      <w:r>
        <w:t>pn</w:t>
      </w:r>
      <w:proofErr w:type="spellEnd"/>
      <w:r>
        <w:t>.„</w:t>
      </w:r>
      <w:r w:rsidRPr="00145EC2">
        <w:rPr>
          <w:b/>
        </w:rPr>
        <w:t>Modernizacja sieci informatycznej wraz z robotami towarzyszącymi</w:t>
      </w:r>
      <w:r>
        <w:t xml:space="preserve"> </w:t>
      </w:r>
      <w:r>
        <w:rPr>
          <w:b/>
        </w:rPr>
        <w:t xml:space="preserve"> w  Przychodni  </w:t>
      </w:r>
      <w:proofErr w:type="spellStart"/>
      <w:r>
        <w:rPr>
          <w:b/>
        </w:rPr>
        <w:t>Rejonowo-Specjalistycznej</w:t>
      </w:r>
      <w:proofErr w:type="spellEnd"/>
      <w:r>
        <w:rPr>
          <w:b/>
        </w:rPr>
        <w:t xml:space="preserve"> nr 9 przy ul. Wawel 15 w Sosnowcu</w:t>
      </w:r>
      <w:r>
        <w:t xml:space="preserve">” (znak sprawy: 2/PN/DT/2013) </w:t>
      </w:r>
    </w:p>
    <w:p w:rsidR="00145EC2" w:rsidRPr="00145EC2" w:rsidRDefault="00145EC2" w:rsidP="00145EC2">
      <w:pPr>
        <w:pStyle w:val="Bezodstpw"/>
        <w:rPr>
          <w:b/>
        </w:rPr>
      </w:pPr>
      <w:r>
        <w:t>za najkorzystniejszą została uznana oferta nr 1 firmy</w:t>
      </w:r>
      <w:r>
        <w:rPr>
          <w:b/>
        </w:rPr>
        <w:t xml:space="preserve">:  Zakład Usług Teletechnicznych – Tomasz </w:t>
      </w:r>
      <w:proofErr w:type="spellStart"/>
      <w:r>
        <w:rPr>
          <w:b/>
        </w:rPr>
        <w:t>Żegleń</w:t>
      </w:r>
      <w:proofErr w:type="spellEnd"/>
      <w:r>
        <w:rPr>
          <w:b/>
        </w:rPr>
        <w:t>, 40-237 Katowice, ul. 1 Maja 110/3.</w:t>
      </w:r>
    </w:p>
    <w:p w:rsidR="00145EC2" w:rsidRDefault="00145EC2" w:rsidP="00145EC2">
      <w:pPr>
        <w:pStyle w:val="Bezodstpw"/>
      </w:pPr>
      <w:r>
        <w:t xml:space="preserve">Wykonawca  spełnia warunki udziału w postępowaniu określone w SIWZ, a treść oferty wykonawcy </w:t>
      </w:r>
    </w:p>
    <w:p w:rsidR="00145EC2" w:rsidRDefault="00145EC2" w:rsidP="00145EC2">
      <w:pPr>
        <w:pStyle w:val="Bezodstpw"/>
      </w:pPr>
      <w:r>
        <w:t xml:space="preserve"> jest zgodna z wymogami określonymi przez zamawiającego w SIWZ.</w:t>
      </w:r>
    </w:p>
    <w:p w:rsidR="00145EC2" w:rsidRDefault="00145EC2" w:rsidP="00145EC2">
      <w:pPr>
        <w:pStyle w:val="Bezodstpw"/>
      </w:pPr>
      <w:r>
        <w:t>Zgodnie z przyjętym kryterium wyboru oferty najkorzystniejszej (cena – 100%)  oferta wykonawcy uzyskała najwyższą liczbę punktów.</w:t>
      </w:r>
    </w:p>
    <w:p w:rsidR="00145EC2" w:rsidRDefault="00145EC2" w:rsidP="00145EC2">
      <w:pPr>
        <w:pStyle w:val="Bezodstpw"/>
      </w:pPr>
    </w:p>
    <w:p w:rsidR="00145EC2" w:rsidRDefault="00145EC2" w:rsidP="00145EC2">
      <w:pPr>
        <w:pStyle w:val="Bezodstpw"/>
      </w:pPr>
    </w:p>
    <w:p w:rsidR="00145EC2" w:rsidRDefault="00145EC2" w:rsidP="00145EC2">
      <w:pPr>
        <w:pStyle w:val="Bezodstpw"/>
      </w:pPr>
      <w:r>
        <w:t>Poniżej przedstawiamy streszczenie oceny i porównanie  ofert:</w:t>
      </w:r>
    </w:p>
    <w:p w:rsidR="00145EC2" w:rsidRDefault="00145EC2" w:rsidP="00145EC2">
      <w:pPr>
        <w:pStyle w:val="Bezodstpw"/>
        <w:rPr>
          <w:b/>
        </w:rPr>
      </w:pPr>
    </w:p>
    <w:p w:rsidR="00145EC2" w:rsidRDefault="00145EC2" w:rsidP="00145EC2">
      <w:pPr>
        <w:pStyle w:val="Bezodstpw"/>
        <w:rPr>
          <w:b/>
        </w:rPr>
      </w:pP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5386"/>
        <w:gridCol w:w="1984"/>
      </w:tblGrid>
      <w:tr w:rsidR="00145EC2" w:rsidTr="00145E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C2" w:rsidRDefault="00145EC2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C2" w:rsidRDefault="00145EC2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Nazwa i adres Wykonawcy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C2" w:rsidRDefault="00145EC2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Punktacja przyznana ofercie</w:t>
            </w:r>
          </w:p>
        </w:tc>
      </w:tr>
      <w:tr w:rsidR="00145EC2" w:rsidTr="00145E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C2" w:rsidRDefault="00145EC2">
            <w:pPr>
              <w:pStyle w:val="Bezodstpw"/>
              <w:spacing w:line="276" w:lineRule="auto"/>
              <w:jc w:val="center"/>
            </w:pPr>
            <w: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C2" w:rsidRDefault="00145EC2">
            <w:pPr>
              <w:pStyle w:val="Bezodstpw"/>
              <w:spacing w:line="276" w:lineRule="auto"/>
            </w:pPr>
            <w:r>
              <w:t xml:space="preserve">Zakład Usług Teletechnicznych – Tomasz </w:t>
            </w:r>
            <w:proofErr w:type="spellStart"/>
            <w:r>
              <w:t>Żegleń</w:t>
            </w:r>
            <w:proofErr w:type="spellEnd"/>
            <w:r>
              <w:t>, 40-237 Katowice, ul. 1 Maja 110/3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C2" w:rsidRDefault="00145EC2">
            <w:pPr>
              <w:pStyle w:val="Bezodstpw"/>
              <w:spacing w:line="276" w:lineRule="auto"/>
              <w:jc w:val="center"/>
            </w:pPr>
            <w:r>
              <w:t>100,00</w:t>
            </w:r>
          </w:p>
        </w:tc>
      </w:tr>
      <w:tr w:rsidR="00145EC2" w:rsidTr="00145E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C2" w:rsidRDefault="00145EC2">
            <w:pPr>
              <w:pStyle w:val="Bezodstpw"/>
              <w:spacing w:line="276" w:lineRule="auto"/>
              <w:jc w:val="center"/>
            </w:pPr>
            <w: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C2" w:rsidRDefault="00145EC2">
            <w:pPr>
              <w:pStyle w:val="Bezodstpw"/>
              <w:spacing w:line="276" w:lineRule="auto"/>
            </w:pPr>
            <w:r>
              <w:t>UNIZETO Technologies S.A., 70-486 Szczecin, ul. Królowej Korony Polskiej 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C2" w:rsidRDefault="00D14EBC">
            <w:pPr>
              <w:pStyle w:val="Bezodstpw"/>
              <w:spacing w:line="276" w:lineRule="auto"/>
              <w:jc w:val="center"/>
            </w:pPr>
            <w:r>
              <w:t>76,97</w:t>
            </w:r>
          </w:p>
        </w:tc>
      </w:tr>
      <w:tr w:rsidR="00145EC2" w:rsidTr="00145E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C2" w:rsidRDefault="00145EC2">
            <w:pPr>
              <w:pStyle w:val="Bezodstpw"/>
              <w:spacing w:line="276" w:lineRule="auto"/>
              <w:jc w:val="center"/>
            </w:pPr>
            <w: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C2" w:rsidRDefault="00145EC2">
            <w:pPr>
              <w:pStyle w:val="Bezodstpw"/>
              <w:spacing w:line="276" w:lineRule="auto"/>
            </w:pPr>
            <w:r>
              <w:t>QUMAK</w:t>
            </w:r>
            <w:r w:rsidR="00D14EBC">
              <w:t xml:space="preserve"> </w:t>
            </w:r>
            <w:r>
              <w:t xml:space="preserve"> </w:t>
            </w:r>
            <w:r w:rsidR="00D14EBC">
              <w:t>S.A., 00-807 Warszawa, Al. Jerozolimskie 136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C2" w:rsidRDefault="00D14EBC">
            <w:pPr>
              <w:pStyle w:val="Bezodstpw"/>
              <w:spacing w:line="276" w:lineRule="auto"/>
              <w:jc w:val="center"/>
            </w:pPr>
            <w:r>
              <w:t>72,04</w:t>
            </w:r>
          </w:p>
        </w:tc>
      </w:tr>
    </w:tbl>
    <w:p w:rsidR="00145EC2" w:rsidRDefault="00145EC2" w:rsidP="00145EC2">
      <w:pPr>
        <w:jc w:val="right"/>
      </w:pPr>
    </w:p>
    <w:p w:rsidR="00BF4308" w:rsidRDefault="00BF4308"/>
    <w:sectPr w:rsidR="00BF43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C60"/>
    <w:rsid w:val="00145EC2"/>
    <w:rsid w:val="007C28A1"/>
    <w:rsid w:val="00964C60"/>
    <w:rsid w:val="00BF4308"/>
    <w:rsid w:val="00D14EBC"/>
    <w:rsid w:val="00E7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EC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45EC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EC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45EC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4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</dc:creator>
  <cp:keywords/>
  <dc:description/>
  <cp:lastModifiedBy>ZLA</cp:lastModifiedBy>
  <cp:revision>5</cp:revision>
  <dcterms:created xsi:type="dcterms:W3CDTF">2013-09-03T11:29:00Z</dcterms:created>
  <dcterms:modified xsi:type="dcterms:W3CDTF">2013-09-03T12:22:00Z</dcterms:modified>
</cp:coreProperties>
</file>