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Pr="009C4C12" w:rsidRDefault="0089404F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>INWESTOR: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Pr="009C4C12">
        <w:rPr>
          <w:rFonts w:ascii="Times New Roman" w:eastAsia="Times New Roman" w:hAnsi="Times New Roman" w:cs="Times New Roman"/>
          <w:i/>
          <w:sz w:val="24"/>
        </w:rPr>
        <w:t xml:space="preserve">            </w:t>
      </w:r>
      <w:r w:rsidR="009C4C12" w:rsidRPr="009C4C12">
        <w:rPr>
          <w:rFonts w:ascii="Times New Roman" w:eastAsia="Times New Roman" w:hAnsi="Times New Roman" w:cs="Times New Roman"/>
          <w:i/>
          <w:sz w:val="24"/>
        </w:rPr>
        <w:t>GMINA  ZAGRODNO</w:t>
      </w:r>
    </w:p>
    <w:p w:rsidR="00C557F8" w:rsidRDefault="00BA57C1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59 –</w:t>
      </w:r>
      <w:r w:rsidR="009C4C12">
        <w:rPr>
          <w:rFonts w:ascii="Times New Roman" w:eastAsia="Times New Roman" w:hAnsi="Times New Roman" w:cs="Times New Roman"/>
          <w:sz w:val="24"/>
        </w:rPr>
        <w:t xml:space="preserve"> 516  Zagrodno </w:t>
      </w:r>
    </w:p>
    <w:p w:rsidR="00C557F8" w:rsidRDefault="009C4C12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Zagrodno  52</w:t>
      </w: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9404F" w:rsidRDefault="0089404F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OBIEKT:</w:t>
      </w:r>
      <w:r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 xml:space="preserve">Modernizacja </w:t>
      </w:r>
      <w:r w:rsidR="00C557F8">
        <w:rPr>
          <w:rFonts w:ascii="Times New Roman" w:eastAsia="Times New Roman" w:hAnsi="Times New Roman" w:cs="Times New Roman"/>
          <w:sz w:val="24"/>
        </w:rPr>
        <w:t xml:space="preserve"> drogi </w:t>
      </w:r>
      <w:r w:rsidR="003073BD">
        <w:rPr>
          <w:rFonts w:ascii="Times New Roman" w:eastAsia="Times New Roman" w:hAnsi="Times New Roman" w:cs="Times New Roman"/>
          <w:sz w:val="24"/>
        </w:rPr>
        <w:t xml:space="preserve">dojazdowej do gruntów rolnych </w:t>
      </w:r>
      <w:r w:rsidR="009C4C12">
        <w:rPr>
          <w:rFonts w:ascii="Times New Roman" w:eastAsia="Times New Roman" w:hAnsi="Times New Roman" w:cs="Times New Roman"/>
          <w:sz w:val="24"/>
        </w:rPr>
        <w:t xml:space="preserve"> w Modlikowicach</w:t>
      </w:r>
      <w:r w:rsidR="003073BD">
        <w:rPr>
          <w:rFonts w:ascii="Times New Roman" w:eastAsia="Times New Roman" w:hAnsi="Times New Roman" w:cs="Times New Roman"/>
          <w:sz w:val="24"/>
        </w:rPr>
        <w:t xml:space="preserve">    </w:t>
      </w:r>
      <w:r w:rsidR="009C4C12">
        <w:rPr>
          <w:rFonts w:ascii="Times New Roman" w:eastAsia="Times New Roman" w:hAnsi="Times New Roman" w:cs="Times New Roman"/>
          <w:sz w:val="24"/>
        </w:rPr>
        <w:t xml:space="preserve"> </w:t>
      </w:r>
      <w:r w:rsidR="003073BD">
        <w:rPr>
          <w:rFonts w:ascii="Times New Roman" w:eastAsia="Times New Roman" w:hAnsi="Times New Roman" w:cs="Times New Roman"/>
          <w:sz w:val="24"/>
        </w:rPr>
        <w:t xml:space="preserve"> </w:t>
      </w:r>
      <w:r w:rsidR="009C4C12">
        <w:rPr>
          <w:rFonts w:ascii="Times New Roman" w:eastAsia="Times New Roman" w:hAnsi="Times New Roman" w:cs="Times New Roman"/>
          <w:sz w:val="24"/>
        </w:rPr>
        <w:t xml:space="preserve"> dz.</w:t>
      </w:r>
      <w:r w:rsidR="003073BD">
        <w:rPr>
          <w:rFonts w:ascii="Times New Roman" w:eastAsia="Times New Roman" w:hAnsi="Times New Roman" w:cs="Times New Roman"/>
          <w:sz w:val="24"/>
        </w:rPr>
        <w:t xml:space="preserve"> 294 , 413</w:t>
      </w:r>
      <w:r w:rsidR="009C4C12">
        <w:rPr>
          <w:rFonts w:ascii="Times New Roman" w:eastAsia="Times New Roman" w:hAnsi="Times New Roman" w:cs="Times New Roman"/>
          <w:sz w:val="24"/>
        </w:rPr>
        <w:t xml:space="preserve"> </w:t>
      </w:r>
    </w:p>
    <w:p w:rsidR="00C557F8" w:rsidRDefault="003E51CC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:rsidR="00C557F8" w:rsidRDefault="00C557F8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sz w:val="24"/>
        </w:rPr>
      </w:pPr>
    </w:p>
    <w:p w:rsidR="00C557F8" w:rsidRPr="0089404F" w:rsidRDefault="00C557F8" w:rsidP="00C557F8">
      <w:pPr>
        <w:spacing w:after="0" w:line="240" w:lineRule="auto"/>
        <w:ind w:left="4956" w:hanging="495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ADRES: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</w:t>
      </w:r>
      <w:r w:rsidR="009C4C12">
        <w:rPr>
          <w:rFonts w:ascii="Times New Roman" w:eastAsia="Times New Roman" w:hAnsi="Times New Roman" w:cs="Times New Roman"/>
          <w:sz w:val="24"/>
        </w:rPr>
        <w:t>Gmina  Zagrodno</w:t>
      </w: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ab/>
      </w:r>
      <w:r w:rsidR="003073BD">
        <w:rPr>
          <w:rFonts w:ascii="Times New Roman" w:eastAsia="Times New Roman" w:hAnsi="Times New Roman" w:cs="Times New Roman"/>
          <w:sz w:val="24"/>
        </w:rPr>
        <w:tab/>
        <w:t>Modlikowice dz.nr 294 , 413</w:t>
      </w: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 w:rsidP="00C55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BRANŻA:</w:t>
      </w:r>
      <w:r>
        <w:rPr>
          <w:rFonts w:ascii="Times New Roman" w:eastAsia="Times New Roman" w:hAnsi="Times New Roman" w:cs="Times New Roman"/>
          <w:sz w:val="24"/>
        </w:rPr>
        <w:tab/>
      </w:r>
      <w:r w:rsidR="00C557F8">
        <w:rPr>
          <w:rFonts w:ascii="Times New Roman" w:eastAsia="Times New Roman" w:hAnsi="Times New Roman" w:cs="Times New Roman"/>
          <w:sz w:val="24"/>
        </w:rPr>
        <w:t>Drogowa</w:t>
      </w:r>
    </w:p>
    <w:p w:rsidR="0089404F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STADIUM:</w:t>
      </w:r>
      <w:r>
        <w:rPr>
          <w:rFonts w:ascii="Times New Roman" w:eastAsia="Times New Roman" w:hAnsi="Times New Roman" w:cs="Times New Roman"/>
          <w:sz w:val="24"/>
        </w:rPr>
        <w:tab/>
      </w:r>
      <w:r w:rsidR="00C557F8">
        <w:rPr>
          <w:rFonts w:ascii="Times New Roman" w:eastAsia="Times New Roman" w:hAnsi="Times New Roman" w:cs="Times New Roman"/>
          <w:sz w:val="24"/>
        </w:rPr>
        <w:t>Informacja BIOZ</w:t>
      </w:r>
    </w:p>
    <w:p w:rsid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C557F8" w:rsidRPr="00C557F8" w:rsidRDefault="00C557F8">
      <w:pPr>
        <w:spacing w:after="0" w:line="240" w:lineRule="auto"/>
        <w:ind w:left="4950" w:hanging="4950"/>
        <w:rPr>
          <w:rFonts w:ascii="Times New Roman" w:eastAsia="Times New Roman" w:hAnsi="Times New Roman" w:cs="Times New Roman"/>
          <w:sz w:val="24"/>
        </w:rPr>
      </w:pPr>
    </w:p>
    <w:p w:rsidR="000F60B6" w:rsidRPr="00C557F8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Pr="00C557F8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SPORZĄDZAJĄCY INFORMACJE:</w:t>
      </w:r>
      <w:r>
        <w:rPr>
          <w:rFonts w:ascii="Times New Roman" w:eastAsia="Times New Roman" w:hAnsi="Times New Roman" w:cs="Times New Roman"/>
          <w:sz w:val="24"/>
        </w:rPr>
        <w:tab/>
      </w:r>
      <w:r w:rsidRPr="00C557F8">
        <w:rPr>
          <w:rFonts w:ascii="Times New Roman" w:eastAsia="Times New Roman" w:hAnsi="Times New Roman" w:cs="Times New Roman"/>
          <w:sz w:val="24"/>
        </w:rPr>
        <w:t>Henryk  Mazur</w:t>
      </w: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1. PODSTAWA OPRACOWANIA</w:t>
      </w:r>
    </w:p>
    <w:p w:rsidR="000F60B6" w:rsidRDefault="000F60B6">
      <w:pPr>
        <w:spacing w:after="0" w:line="240" w:lineRule="auto"/>
        <w:ind w:left="4950" w:hanging="495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1.1. Umowa z Inwestorem.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1.2. Obowiązujące przepisy.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ZAKRES ROBÓT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Roboty przygotowawcze.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roboty  pomiarowe,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oznakowanie na czas prowadzenia robót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3E51CC">
        <w:rPr>
          <w:rFonts w:ascii="Times New Roman" w:eastAsia="Times New Roman" w:hAnsi="Times New Roman" w:cs="Times New Roman"/>
          <w:sz w:val="24"/>
        </w:rPr>
        <w:t xml:space="preserve">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Roboty ziemne.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wykopy z wywozem urobku,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wykonanie koryta drog</w:t>
      </w:r>
      <w:r w:rsidR="00C557F8">
        <w:rPr>
          <w:rFonts w:ascii="Times New Roman" w:eastAsia="Times New Roman" w:hAnsi="Times New Roman" w:cs="Times New Roman"/>
          <w:sz w:val="24"/>
        </w:rPr>
        <w:t>i</w:t>
      </w:r>
    </w:p>
    <w:p w:rsidR="00C557F8" w:rsidRDefault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roboty rozbiórkowe</w:t>
      </w:r>
    </w:p>
    <w:p w:rsidR="00C557F8" w:rsidRDefault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2.3. Odwodnienie.</w:t>
      </w:r>
    </w:p>
    <w:p w:rsidR="000F60B6" w:rsidRDefault="000F60B6" w:rsidP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57F8" w:rsidRDefault="00C5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 </w:t>
      </w:r>
      <w:r w:rsidR="00B60DF3">
        <w:rPr>
          <w:rFonts w:ascii="Times New Roman" w:eastAsia="Times New Roman" w:hAnsi="Times New Roman" w:cs="Times New Roman"/>
          <w:sz w:val="24"/>
        </w:rPr>
        <w:t>o</w:t>
      </w:r>
      <w:r>
        <w:rPr>
          <w:rFonts w:ascii="Times New Roman" w:eastAsia="Times New Roman" w:hAnsi="Times New Roman" w:cs="Times New Roman"/>
          <w:sz w:val="24"/>
        </w:rPr>
        <w:t>dmulenie rowu przydrożnego wraz z wzmocnieniem skarp i dna rowu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 wyko</w:t>
      </w:r>
      <w:r w:rsidR="009C4C12">
        <w:rPr>
          <w:rFonts w:ascii="Times New Roman" w:eastAsia="Times New Roman" w:hAnsi="Times New Roman" w:cs="Times New Roman"/>
          <w:sz w:val="24"/>
        </w:rPr>
        <w:t xml:space="preserve">nanie przepustów </w:t>
      </w:r>
    </w:p>
    <w:p w:rsidR="003E51CC" w:rsidRDefault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2.4. Podbudowy.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wykonanie warstwy odsączającej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- podbudowa z kruszywa łamanego stabilizowanego mechanicznie.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2.5. Nawierzchnie.</w:t>
      </w:r>
    </w:p>
    <w:p w:rsidR="00B60DF3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B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- n</w:t>
      </w:r>
      <w:r w:rsidR="00C557F8">
        <w:rPr>
          <w:rFonts w:ascii="Times New Roman" w:eastAsia="Times New Roman" w:hAnsi="Times New Roman" w:cs="Times New Roman"/>
          <w:sz w:val="24"/>
        </w:rPr>
        <w:t>awierzchnia drogi bitumiczna ( warstwa wiążąca gr.5 cm  , ścieralna 4 cm )</w:t>
      </w:r>
    </w:p>
    <w:p w:rsidR="003E51CC" w:rsidRDefault="003E51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 WYKAZ ISTNIEJĄCYCH OBIEKTÓW BUDOWLANYCH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Istniej</w:t>
      </w:r>
      <w:r w:rsidR="003073BD">
        <w:rPr>
          <w:rFonts w:ascii="Times New Roman" w:eastAsia="Times New Roman" w:hAnsi="Times New Roman" w:cs="Times New Roman"/>
          <w:sz w:val="24"/>
        </w:rPr>
        <w:t xml:space="preserve">ące drogi z jezdnią i poboczami 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4. WSKAZANIE ZAGROŻEŃ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wszystkie roboty wykonywane „pod ruchem” pojazdów,</w:t>
      </w:r>
    </w:p>
    <w:p w:rsidR="000F60B6" w:rsidRDefault="008940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wykonywanie robót ziemnych związanych z przemieszczeniem i zagęszczeniem gruntu,</w:t>
      </w:r>
    </w:p>
    <w:p w:rsidR="000F60B6" w:rsidRPr="003073BD" w:rsidRDefault="0089404F" w:rsidP="003073BD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roboty rozbiórkowe,</w:t>
      </w:r>
    </w:p>
    <w:p w:rsidR="000F60B6" w:rsidRDefault="0089404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roboty konstrukcyjne nawierzchni,</w:t>
      </w:r>
    </w:p>
    <w:p w:rsidR="000F60B6" w:rsidRDefault="000F60B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5. SPOSÓB PROWADZENIA INSTRUKTAŻU PRACOWNIKÓW PRZED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PRZYSTĄPIENIEM DO REALIZACJI ROBÓT SZCZEGÓLNIE  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NIEBEZPIECZNYCH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pracownicy, kierowcy, operatorzy, nadzór techniczny każdego szczebla odbędą szkolenia podstawowe (ogólne),</w:t>
      </w: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pracownicy, kierowcy, operatorzy, nadzór techniczny każdego szczebla odbędą szkolenie w zakresie zagrożeń występujących w strefach niebezpiecznych,</w:t>
      </w: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pracownicy wykonujący roboty szczególnie niebezpieczne zostaną przeszkoleni na konkretnym stanowisku pracy przed jej rozpoczęciem,</w:t>
      </w:r>
    </w:p>
    <w:p w:rsidR="000F60B6" w:rsidRDefault="0089404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szkolenie stanowiskowe powinno zostać odnotowane w zeszycie szkoleń.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6. ŚRODKI TECHNICZNE I ORGANIZACYJNE ZAPOBIEGAJĄCE </w:t>
      </w:r>
    </w:p>
    <w:p w:rsidR="000F60B6" w:rsidRDefault="00894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NIEBEZPIECZEŃSTWOM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Pr="003073BD" w:rsidRDefault="0089404F" w:rsidP="003073BD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wszelkie prace drogowe „pod ruchem” będą wykonywane przy zabezpieczeniu i oznakowane wg zatwierdzonego przez odpowiedni organ administracji projektu organizacji ruchu na czas trwania robót,</w:t>
      </w:r>
      <w:bookmarkStart w:id="0" w:name="_GoBack"/>
      <w:bookmarkEnd w:id="0"/>
    </w:p>
    <w:p w:rsidR="000F60B6" w:rsidRDefault="0089404F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każdy pracownik powinien zostać zaopatrzony w środki ochrony osobistej, odpowiednie do rodzaju wykonywania pracy,</w:t>
      </w:r>
    </w:p>
    <w:p w:rsidR="000F60B6" w:rsidRDefault="0089404F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stanowiska pracy należy zabezpieczyć przed dostępem osób niepowołanych.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F60B6" w:rsidRDefault="008940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7.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Wszystkie roboty związane z niniejszą inwestycją należy wykonywać zgodnie </w:t>
      </w:r>
      <w:r>
        <w:rPr>
          <w:rFonts w:ascii="Times New Roman" w:eastAsia="Times New Roman" w:hAnsi="Times New Roman" w:cs="Times New Roman"/>
          <w:b/>
          <w:sz w:val="24"/>
        </w:rPr>
        <w:br/>
        <w:t>z ogólnymi przepisami BHP, Normami Polskimi i innymi obowiązującymi przepisami. Przed rozpoczęciem robót Wykonawca (Kierownik Budowy) sporządzi stosowny Plan Bezpieczeństwa i Ochrony zdrowia.</w:t>
      </w: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8940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Opracował:</w:t>
      </w: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F60B6" w:rsidRDefault="000F6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sectPr w:rsidR="000F6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194E07"/>
    <w:multiLevelType w:val="multilevel"/>
    <w:tmpl w:val="74B255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FC701C"/>
    <w:multiLevelType w:val="multilevel"/>
    <w:tmpl w:val="6F880E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607481A"/>
    <w:multiLevelType w:val="multilevel"/>
    <w:tmpl w:val="8D5462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0B6"/>
    <w:rsid w:val="000F60B6"/>
    <w:rsid w:val="003073BD"/>
    <w:rsid w:val="003E51CC"/>
    <w:rsid w:val="0089404F"/>
    <w:rsid w:val="009C4C12"/>
    <w:rsid w:val="00B60DF3"/>
    <w:rsid w:val="00BA57C1"/>
    <w:rsid w:val="00C557F8"/>
    <w:rsid w:val="00E0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4F06FA-FFB4-4B59-9077-11B93482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4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0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Marylka</cp:lastModifiedBy>
  <cp:revision>15</cp:revision>
  <cp:lastPrinted>2013-12-16T17:32:00Z</cp:lastPrinted>
  <dcterms:created xsi:type="dcterms:W3CDTF">2013-12-16T17:26:00Z</dcterms:created>
  <dcterms:modified xsi:type="dcterms:W3CDTF">2015-04-01T11:00:00Z</dcterms:modified>
</cp:coreProperties>
</file>